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968F" w14:textId="77777777" w:rsidR="00F97C3D" w:rsidRDefault="00F97C3D" w:rsidP="002E5BF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3C68B" w14:textId="1ED621B1" w:rsidR="002E5BFE" w:rsidRPr="002E5BFE" w:rsidRDefault="002E5BFE" w:rsidP="0088332E">
      <w:pPr>
        <w:widowControl w:val="0"/>
        <w:autoSpaceDE w:val="0"/>
        <w:autoSpaceDN w:val="0"/>
        <w:spacing w:after="0" w:line="240" w:lineRule="auto"/>
        <w:ind w:left="5952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FLAG Approdo di Ulisse</w:t>
      </w:r>
    </w:p>
    <w:p w14:paraId="30C466C3" w14:textId="6166FE29" w:rsidR="002E5BFE" w:rsidRPr="002E5BFE" w:rsidRDefault="002E5BFE" w:rsidP="0088332E">
      <w:pPr>
        <w:widowControl w:val="0"/>
        <w:autoSpaceDE w:val="0"/>
        <w:autoSpaceDN w:val="0"/>
        <w:spacing w:after="0" w:line="240" w:lineRule="auto"/>
        <w:ind w:left="5952" w:firstLine="4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PEC: </w:t>
      </w:r>
      <w:hyperlink r:id="rId7" w:history="1">
        <w:r w:rsidR="00EB4358" w:rsidRPr="0036785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flagapprododiulisse@pec.it</w:t>
        </w:r>
      </w:hyperlink>
    </w:p>
    <w:p w14:paraId="1B1F0A93" w14:textId="77777777" w:rsidR="002E5BFE" w:rsidRDefault="002E5BFE" w:rsidP="002E5BFE">
      <w:pPr>
        <w:widowControl w:val="0"/>
        <w:autoSpaceDE w:val="0"/>
        <w:autoSpaceDN w:val="0"/>
        <w:spacing w:before="51" w:after="0" w:line="240" w:lineRule="auto"/>
        <w:ind w:left="2575" w:right="25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2593CE4D" w14:textId="3E9D9434" w:rsidR="002E5BFE" w:rsidRDefault="002E5BFE" w:rsidP="00A137F3">
      <w:pPr>
        <w:widowControl w:val="0"/>
        <w:autoSpaceDE w:val="0"/>
        <w:autoSpaceDN w:val="0"/>
        <w:spacing w:before="51" w:after="0" w:line="240" w:lineRule="auto"/>
        <w:ind w:left="2575" w:right="25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2E5BFE">
        <w:rPr>
          <w:rFonts w:ascii="Calibri" w:eastAsia="Calibri" w:hAnsi="Calibri" w:cs="Calibri"/>
          <w:b/>
          <w:bCs/>
          <w:sz w:val="24"/>
          <w:szCs w:val="24"/>
        </w:rPr>
        <w:t xml:space="preserve">MODULO ADESIONE PER </w:t>
      </w:r>
      <w:r w:rsidR="00A137F3">
        <w:rPr>
          <w:rFonts w:ascii="Calibri" w:eastAsia="Calibri" w:hAnsi="Calibri" w:cs="Calibri"/>
          <w:b/>
          <w:bCs/>
          <w:sz w:val="24"/>
          <w:szCs w:val="24"/>
        </w:rPr>
        <w:t>ATTIVITA’ SPERIMENTALE – LAMPARA LED</w:t>
      </w:r>
    </w:p>
    <w:p w14:paraId="3E4B56AC" w14:textId="5DE6C374" w:rsidR="00A137F3" w:rsidRDefault="00A137F3" w:rsidP="00A137F3">
      <w:pPr>
        <w:widowControl w:val="0"/>
        <w:autoSpaceDE w:val="0"/>
        <w:autoSpaceDN w:val="0"/>
        <w:spacing w:before="51" w:after="0" w:line="240" w:lineRule="auto"/>
        <w:ind w:left="2575" w:right="2573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AZIONE 2E SSL FLAG</w:t>
      </w:r>
    </w:p>
    <w:p w14:paraId="78E5197F" w14:textId="28CE9D1F" w:rsidR="00A137F3" w:rsidRPr="002E5BFE" w:rsidRDefault="00A137F3" w:rsidP="00A137F3">
      <w:pPr>
        <w:widowControl w:val="0"/>
        <w:autoSpaceDE w:val="0"/>
        <w:autoSpaceDN w:val="0"/>
        <w:spacing w:before="51" w:after="0" w:line="240" w:lineRule="auto"/>
        <w:ind w:left="2575" w:right="2573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OSSERVATORIO DELLA BLU ECONOMY</w:t>
      </w:r>
    </w:p>
    <w:p w14:paraId="5FC9412E" w14:textId="77777777" w:rsidR="002E5BFE" w:rsidRPr="002E5BFE" w:rsidRDefault="002E5BFE" w:rsidP="002E5BFE">
      <w:pPr>
        <w:widowControl w:val="0"/>
        <w:autoSpaceDE w:val="0"/>
        <w:autoSpaceDN w:val="0"/>
        <w:spacing w:before="8" w:after="0" w:line="240" w:lineRule="auto"/>
        <w:rPr>
          <w:rFonts w:ascii="Calibri" w:eastAsia="Times New Roman" w:hAnsi="Times New Roman" w:cs="Times New Roman"/>
          <w:szCs w:val="24"/>
        </w:rPr>
      </w:pPr>
    </w:p>
    <w:p w14:paraId="46D65AE0" w14:textId="77777777" w:rsidR="002E5BFE" w:rsidRDefault="002E5BFE" w:rsidP="0088332E">
      <w:pPr>
        <w:widowControl w:val="0"/>
        <w:tabs>
          <w:tab w:val="left" w:pos="2713"/>
          <w:tab w:val="left" w:pos="3280"/>
          <w:tab w:val="left" w:pos="5213"/>
          <w:tab w:val="left" w:pos="5391"/>
          <w:tab w:val="left" w:pos="6633"/>
          <w:tab w:val="left" w:pos="7831"/>
          <w:tab w:val="left" w:pos="9707"/>
          <w:tab w:val="left" w:pos="9740"/>
        </w:tabs>
        <w:autoSpaceDE w:val="0"/>
        <w:autoSpaceDN w:val="0"/>
        <w:spacing w:after="0" w:line="360" w:lineRule="auto"/>
        <w:ind w:left="113" w:right="1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E5BFE">
        <w:rPr>
          <w:rFonts w:ascii="Times New Roman" w:eastAsia="Times New Roman" w:hAnsi="Times New Roman" w:cs="Times New Roman"/>
          <w:sz w:val="24"/>
        </w:rPr>
        <w:t>Il/La</w:t>
      </w:r>
      <w:r w:rsidRPr="002E5BF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sottoscritto/</w:t>
      </w:r>
      <w:proofErr w:type="gramStart"/>
      <w:r w:rsidRPr="002E5BFE">
        <w:rPr>
          <w:rFonts w:ascii="Times New Roman" w:eastAsia="Times New Roman" w:hAnsi="Times New Roman" w:cs="Times New Roman"/>
          <w:sz w:val="24"/>
        </w:rPr>
        <w:t>a</w:t>
      </w:r>
      <w:r w:rsidRPr="002E5B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</w:rPr>
        <w:t xml:space="preserve"> nato/a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</w:rPr>
        <w:t>il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</w:rPr>
        <w:t>C.F.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</w:rPr>
        <w:t xml:space="preserve"> in</w:t>
      </w:r>
      <w:r w:rsidRPr="002E5BF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qualità</w:t>
      </w:r>
      <w:r w:rsidRPr="002E5BF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di</w:t>
      </w:r>
      <w:r w:rsidRPr="002E5BF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legale</w:t>
      </w:r>
      <w:r w:rsidRPr="002E5BF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rappresentante</w:t>
      </w:r>
      <w:r w:rsidRPr="002E5BFE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della</w:t>
      </w:r>
      <w:r w:rsidRPr="002E5BF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>(</w:t>
      </w:r>
      <w:r w:rsidRPr="002E5BFE">
        <w:rPr>
          <w:rFonts w:ascii="Times New Roman" w:eastAsia="Times New Roman" w:hAnsi="Times New Roman" w:cs="Times New Roman"/>
          <w:i/>
          <w:sz w:val="24"/>
        </w:rPr>
        <w:t>denominazione/ragione</w:t>
      </w:r>
      <w:r w:rsidRPr="002E5BFE">
        <w:rPr>
          <w:rFonts w:ascii="Times New Roman" w:eastAsia="Times New Roman" w:hAnsi="Times New Roman" w:cs="Times New Roman"/>
          <w:i/>
          <w:spacing w:val="37"/>
          <w:sz w:val="24"/>
        </w:rPr>
        <w:t xml:space="preserve"> </w:t>
      </w:r>
      <w:proofErr w:type="gramStart"/>
      <w:r w:rsidRPr="002E5BFE">
        <w:rPr>
          <w:rFonts w:ascii="Times New Roman" w:eastAsia="Times New Roman" w:hAnsi="Times New Roman" w:cs="Times New Roman"/>
          <w:i/>
          <w:sz w:val="24"/>
        </w:rPr>
        <w:t>sociale</w:t>
      </w:r>
      <w:r w:rsidRPr="002E5BFE">
        <w:rPr>
          <w:rFonts w:ascii="Times New Roman" w:eastAsia="Times New Roman" w:hAnsi="Times New Roman" w:cs="Times New Roman"/>
          <w:sz w:val="24"/>
        </w:rPr>
        <w:t xml:space="preserve">) </w:t>
      </w:r>
      <w:r w:rsidRPr="002E5BFE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gramEnd"/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w w:val="19"/>
          <w:sz w:val="24"/>
          <w:u w:val="single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</w:rPr>
        <w:t xml:space="preserve"> con sede in </w:t>
      </w:r>
      <w:r w:rsidRPr="002E5BFE">
        <w:rPr>
          <w:rFonts w:ascii="Times New Roman" w:eastAsia="Times New Roman" w:hAnsi="Times New Roman" w:cs="Times New Roman"/>
          <w:i/>
          <w:sz w:val="24"/>
        </w:rPr>
        <w:t>(indirizzo)______________________________________________________________</w:t>
      </w:r>
    </w:p>
    <w:p w14:paraId="191A0FAC" w14:textId="622A5A6C" w:rsidR="0088332E" w:rsidRPr="002E5BFE" w:rsidRDefault="0088332E" w:rsidP="0088332E">
      <w:pPr>
        <w:widowControl w:val="0"/>
        <w:tabs>
          <w:tab w:val="left" w:pos="2713"/>
          <w:tab w:val="left" w:pos="3280"/>
          <w:tab w:val="left" w:pos="5213"/>
          <w:tab w:val="left" w:pos="5391"/>
          <w:tab w:val="left" w:pos="6633"/>
          <w:tab w:val="left" w:pos="7831"/>
          <w:tab w:val="left" w:pos="9707"/>
          <w:tab w:val="left" w:pos="9740"/>
        </w:tabs>
        <w:autoSpaceDE w:val="0"/>
        <w:autoSpaceDN w:val="0"/>
        <w:spacing w:after="0" w:line="360" w:lineRule="auto"/>
        <w:ind w:left="113" w:right="1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Iscrizione al RIP__________________________________________________________________</w:t>
      </w:r>
    </w:p>
    <w:p w14:paraId="2869230F" w14:textId="77777777" w:rsidR="002E5BFE" w:rsidRPr="002E5BFE" w:rsidRDefault="002E5BFE" w:rsidP="0088332E">
      <w:pPr>
        <w:widowControl w:val="0"/>
        <w:tabs>
          <w:tab w:val="left" w:pos="3854"/>
          <w:tab w:val="left" w:pos="4929"/>
          <w:tab w:val="left" w:pos="6615"/>
          <w:tab w:val="left" w:pos="9633"/>
        </w:tabs>
        <w:autoSpaceDE w:val="0"/>
        <w:autoSpaceDN w:val="0"/>
        <w:spacing w:before="1" w:after="0" w:line="360" w:lineRule="auto"/>
        <w:ind w:left="113" w:righ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P.IVA.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tel.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fax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sito</w:t>
      </w:r>
      <w:r w:rsidRPr="002E5B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web</w:t>
      </w:r>
      <w:r w:rsidRPr="002E5B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E5BF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B2D70B0" w14:textId="77777777" w:rsidR="0088332E" w:rsidRPr="002E5BFE" w:rsidRDefault="0088332E" w:rsidP="0088332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Calibri" w:eastAsia="Times New Roman" w:hAnsi="Times New Roman" w:cs="Times New Roman"/>
          <w:sz w:val="24"/>
        </w:rPr>
      </w:pPr>
      <w:r w:rsidRPr="002E5BFE">
        <w:rPr>
          <w:rFonts w:ascii="Calibri" w:eastAsia="Times New Roman" w:hAnsi="Times New Roman" w:cs="Times New Roman"/>
          <w:sz w:val="24"/>
        </w:rPr>
        <w:t>(</w:t>
      </w:r>
      <w:r w:rsidRPr="002E5BFE">
        <w:rPr>
          <w:rFonts w:ascii="Calibri" w:eastAsia="Times New Roman" w:hAnsi="Times New Roman" w:cs="Times New Roman"/>
          <w:i/>
          <w:sz w:val="24"/>
        </w:rPr>
        <w:t>Si</w:t>
      </w:r>
      <w:r w:rsidRPr="002E5BFE">
        <w:rPr>
          <w:rFonts w:ascii="Calibri" w:eastAsia="Times New Roman" w:hAnsi="Times New Roman" w:cs="Times New Roman"/>
          <w:i/>
          <w:spacing w:val="-2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prega</w:t>
      </w:r>
      <w:r w:rsidRPr="002E5BFE">
        <w:rPr>
          <w:rFonts w:ascii="Calibri" w:eastAsia="Times New Roman" w:hAnsi="Times New Roman" w:cs="Times New Roman"/>
          <w:i/>
          <w:spacing w:val="-1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di</w:t>
      </w:r>
      <w:r w:rsidRPr="002E5BFE">
        <w:rPr>
          <w:rFonts w:ascii="Calibri" w:eastAsia="Times New Roman" w:hAnsi="Times New Roman" w:cs="Times New Roman"/>
          <w:i/>
          <w:spacing w:val="-3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compilare</w:t>
      </w:r>
      <w:r w:rsidRPr="002E5BFE">
        <w:rPr>
          <w:rFonts w:ascii="Calibri" w:eastAsia="Times New Roman" w:hAnsi="Times New Roman" w:cs="Times New Roman"/>
          <w:i/>
          <w:spacing w:val="-1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in</w:t>
      </w:r>
      <w:r w:rsidRPr="002E5BFE">
        <w:rPr>
          <w:rFonts w:ascii="Calibri" w:eastAsia="Times New Roman" w:hAnsi="Times New Roman" w:cs="Times New Roman"/>
          <w:i/>
          <w:spacing w:val="-2"/>
          <w:sz w:val="24"/>
        </w:rPr>
        <w:t xml:space="preserve"> </w:t>
      </w:r>
      <w:r w:rsidRPr="002E5BFE">
        <w:rPr>
          <w:rFonts w:ascii="Calibri" w:eastAsia="Times New Roman" w:hAnsi="Times New Roman" w:cs="Times New Roman"/>
          <w:i/>
          <w:sz w:val="24"/>
        </w:rPr>
        <w:t>stampatello</w:t>
      </w:r>
      <w:r w:rsidRPr="002E5BFE">
        <w:rPr>
          <w:rFonts w:ascii="Calibri" w:eastAsia="Times New Roman" w:hAnsi="Times New Roman" w:cs="Times New Roman"/>
          <w:sz w:val="24"/>
        </w:rPr>
        <w:t>)</w:t>
      </w:r>
    </w:p>
    <w:p w14:paraId="6472CE90" w14:textId="77777777" w:rsidR="002E5BFE" w:rsidRPr="002E5BFE" w:rsidRDefault="002E5BFE" w:rsidP="0088332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36B5B88" w14:textId="77777777" w:rsidR="002E5BFE" w:rsidRPr="002E5BFE" w:rsidRDefault="002E5BFE" w:rsidP="0088332E">
      <w:pPr>
        <w:widowControl w:val="0"/>
        <w:autoSpaceDE w:val="0"/>
        <w:autoSpaceDN w:val="0"/>
        <w:spacing w:before="90" w:after="0" w:line="240" w:lineRule="auto"/>
        <w:ind w:left="2573" w:right="2573"/>
        <w:jc w:val="center"/>
        <w:outlineLvl w:val="0"/>
        <w:rPr>
          <w:rFonts w:ascii="Times New Roman" w:eastAsia="Calibri" w:hAnsi="Calibri" w:cs="Calibri"/>
          <w:b/>
          <w:bCs/>
          <w:sz w:val="24"/>
          <w:szCs w:val="24"/>
        </w:rPr>
      </w:pPr>
      <w:r w:rsidRPr="002E5BFE">
        <w:rPr>
          <w:rFonts w:ascii="Times New Roman" w:eastAsia="Calibri" w:hAnsi="Calibri" w:cs="Calibri"/>
          <w:b/>
          <w:bCs/>
          <w:sz w:val="24"/>
          <w:szCs w:val="24"/>
        </w:rPr>
        <w:t>CHIEDE</w:t>
      </w:r>
    </w:p>
    <w:p w14:paraId="68A3357D" w14:textId="77777777" w:rsidR="002E5BFE" w:rsidRPr="002E5BFE" w:rsidRDefault="002E5BFE" w:rsidP="002E5BF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DFFFD41" w14:textId="77777777" w:rsidR="0088332E" w:rsidRDefault="002E5BFE" w:rsidP="002E5BF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E5BF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Pr="002E5BF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</w:rPr>
        <w:t>alle</w:t>
      </w:r>
      <w:r w:rsidR="00A137F3">
        <w:rPr>
          <w:rFonts w:ascii="Times New Roman" w:eastAsia="Times New Roman" w:hAnsi="Times New Roman" w:cs="Times New Roman"/>
          <w:sz w:val="24"/>
          <w:szCs w:val="24"/>
        </w:rPr>
        <w:t xml:space="preserve"> attività di sperimentazione del </w:t>
      </w:r>
      <w:r w:rsidR="0088332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137F3">
        <w:rPr>
          <w:rFonts w:ascii="Times New Roman" w:eastAsia="Times New Roman" w:hAnsi="Times New Roman" w:cs="Times New Roman"/>
          <w:sz w:val="24"/>
          <w:szCs w:val="24"/>
        </w:rPr>
        <w:t xml:space="preserve">barchino </w:t>
      </w:r>
      <w:r w:rsidR="0088332E">
        <w:rPr>
          <w:rFonts w:ascii="Times New Roman" w:eastAsia="Times New Roman" w:hAnsi="Times New Roman" w:cs="Times New Roman"/>
          <w:sz w:val="24"/>
          <w:szCs w:val="24"/>
        </w:rPr>
        <w:t>sostenibile”</w:t>
      </w:r>
      <w:r w:rsidRPr="002E5BF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organizzate nell’ambito del P.O. FEAMP 2014/2020 Campania SSL FLAG I Porti di Velia e SSL FLAG Approdo di Ulisse – Mis. 4.63 </w:t>
      </w:r>
      <w:r w:rsidR="00A137F3">
        <w:rPr>
          <w:rFonts w:ascii="Times New Roman" w:eastAsia="Times New Roman" w:hAnsi="Times New Roman" w:cs="Times New Roman"/>
          <w:sz w:val="24"/>
          <w:szCs w:val="24"/>
        </w:rPr>
        <w:t>Azione a titolarità 2E – “Osservatorio della blu economy”</w:t>
      </w:r>
    </w:p>
    <w:p w14:paraId="4AF3FA47" w14:textId="77777777" w:rsidR="0088332E" w:rsidRDefault="0088332E" w:rsidP="002E5BF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7E861" w14:textId="28C82CCF" w:rsidR="002E5BFE" w:rsidRDefault="0088332E" w:rsidP="0088332E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Calibri" w:hAnsi="Calibri" w:cs="Calibri"/>
          <w:b/>
          <w:bCs/>
          <w:sz w:val="24"/>
          <w:szCs w:val="24"/>
        </w:rPr>
      </w:pPr>
      <w:r>
        <w:rPr>
          <w:rFonts w:ascii="Times New Roman" w:eastAsia="Calibri" w:hAnsi="Calibri" w:cs="Calibri"/>
          <w:b/>
          <w:bCs/>
          <w:sz w:val="24"/>
          <w:szCs w:val="24"/>
        </w:rPr>
        <w:t>SI IMPEGNA</w:t>
      </w:r>
    </w:p>
    <w:p w14:paraId="2C31401A" w14:textId="77777777" w:rsidR="0088332E" w:rsidRPr="002E5BFE" w:rsidRDefault="0088332E" w:rsidP="0088332E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pacing w:val="22"/>
          <w:sz w:val="24"/>
          <w:szCs w:val="24"/>
        </w:rPr>
      </w:pPr>
    </w:p>
    <w:p w14:paraId="59AAC7A0" w14:textId="400B3E59"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a sostenere, con risorse proprie, </w:t>
      </w:r>
      <w:r w:rsidR="00A137F3">
        <w:rPr>
          <w:rFonts w:ascii="Times New Roman" w:eastAsia="Times New Roman" w:hAnsi="Times New Roman" w:cs="Times New Roman"/>
          <w:sz w:val="24"/>
          <w:szCs w:val="24"/>
        </w:rPr>
        <w:t>le spese necessari</w:t>
      </w:r>
      <w:r w:rsidR="0088332E">
        <w:rPr>
          <w:rFonts w:ascii="Times New Roman" w:eastAsia="Times New Roman" w:hAnsi="Times New Roman" w:cs="Times New Roman"/>
          <w:sz w:val="24"/>
          <w:szCs w:val="24"/>
        </w:rPr>
        <w:t>e</w:t>
      </w:r>
      <w:r w:rsidR="00A137F3">
        <w:rPr>
          <w:rFonts w:ascii="Times New Roman" w:eastAsia="Times New Roman" w:hAnsi="Times New Roman" w:cs="Times New Roman"/>
          <w:sz w:val="24"/>
          <w:szCs w:val="24"/>
        </w:rPr>
        <w:t xml:space="preserve"> alla custodia, </w:t>
      </w:r>
      <w:r w:rsidR="0088332E">
        <w:rPr>
          <w:rFonts w:ascii="Times New Roman" w:eastAsia="Times New Roman" w:hAnsi="Times New Roman" w:cs="Times New Roman"/>
          <w:sz w:val="24"/>
          <w:szCs w:val="24"/>
        </w:rPr>
        <w:t xml:space="preserve">alla </w:t>
      </w:r>
      <w:r w:rsidR="00A137F3">
        <w:rPr>
          <w:rFonts w:ascii="Times New Roman" w:eastAsia="Times New Roman" w:hAnsi="Times New Roman" w:cs="Times New Roman"/>
          <w:sz w:val="24"/>
          <w:szCs w:val="24"/>
        </w:rPr>
        <w:t xml:space="preserve">manutenzione ed </w:t>
      </w:r>
      <w:r w:rsidR="0088332E">
        <w:rPr>
          <w:rFonts w:ascii="Times New Roman" w:eastAsia="Times New Roman" w:hAnsi="Times New Roman" w:cs="Times New Roman"/>
          <w:sz w:val="24"/>
          <w:szCs w:val="24"/>
        </w:rPr>
        <w:t>all’</w:t>
      </w:r>
      <w:r w:rsidR="00A137F3">
        <w:rPr>
          <w:rFonts w:ascii="Times New Roman" w:eastAsia="Times New Roman" w:hAnsi="Times New Roman" w:cs="Times New Roman"/>
          <w:sz w:val="24"/>
          <w:szCs w:val="24"/>
        </w:rPr>
        <w:t>utilizzo dell’attrezzatura</w:t>
      </w:r>
    </w:p>
    <w:p w14:paraId="09181488" w14:textId="23D34E60" w:rsidR="00A137F3" w:rsidRPr="002E5BFE" w:rsidRDefault="00A137F3" w:rsidP="00A137F3">
      <w:pPr>
        <w:widowControl w:val="0"/>
        <w:autoSpaceDE w:val="0"/>
        <w:autoSpaceDN w:val="0"/>
        <w:spacing w:before="90" w:after="0" w:line="240" w:lineRule="auto"/>
        <w:ind w:left="2573" w:right="2573"/>
        <w:jc w:val="center"/>
        <w:outlineLvl w:val="0"/>
        <w:rPr>
          <w:rFonts w:ascii="Times New Roman" w:eastAsia="Calibri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Calibri" w:cs="Calibri"/>
          <w:b/>
          <w:bCs/>
          <w:sz w:val="24"/>
          <w:szCs w:val="24"/>
        </w:rPr>
        <w:t>DICHIARA</w:t>
      </w:r>
    </w:p>
    <w:p w14:paraId="07B91EAB" w14:textId="7BD853A3" w:rsidR="00F97C3D" w:rsidRDefault="00F97C3D" w:rsidP="002E5BF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55224" w14:textId="77777777" w:rsidR="00A137F3" w:rsidRDefault="00A137F3" w:rsidP="002E5BFE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AB6E3" w14:textId="5307AD61" w:rsidR="0088332E" w:rsidRPr="001413D3" w:rsidRDefault="0088332E" w:rsidP="0088332E">
      <w:pPr>
        <w:spacing w:after="200" w:line="276" w:lineRule="auto"/>
        <w:rPr>
          <w:rFonts w:ascii="Arial" w:hAnsi="Arial" w:cs="Arial"/>
          <w:b/>
        </w:rPr>
      </w:pPr>
      <w:r w:rsidRPr="001413D3">
        <w:rPr>
          <w:rFonts w:ascii="Arial" w:hAnsi="Arial" w:cs="Arial"/>
          <w:b/>
        </w:rPr>
        <w:t xml:space="preserve">ai sensi </w:t>
      </w:r>
      <w:r>
        <w:rPr>
          <w:rFonts w:ascii="Arial" w:hAnsi="Arial" w:cs="Arial"/>
          <w:b/>
        </w:rPr>
        <w:t>dell’art.</w:t>
      </w:r>
      <w:r w:rsidRPr="001413D3">
        <w:rPr>
          <w:rFonts w:ascii="Arial" w:hAnsi="Arial" w:cs="Arial"/>
          <w:b/>
        </w:rPr>
        <w:t xml:space="preserve"> e 47 del D.P.R. n° 445/00:</w:t>
      </w:r>
    </w:p>
    <w:p w14:paraId="4B45EDC2" w14:textId="56985BFC" w:rsidR="00930B21" w:rsidRDefault="00930B21" w:rsidP="00930B21">
      <w:pPr>
        <w:pStyle w:val="m1583752077829850587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di </w:t>
      </w:r>
      <w:r>
        <w:rPr>
          <w:rFonts w:ascii="Calibri" w:hAnsi="Calibri" w:cs="Calibri"/>
          <w:color w:val="222222"/>
          <w:sz w:val="22"/>
          <w:szCs w:val="22"/>
        </w:rPr>
        <w:t xml:space="preserve">aver preso visione e di </w:t>
      </w:r>
      <w:r>
        <w:rPr>
          <w:rFonts w:ascii="Calibri" w:hAnsi="Calibri" w:cs="Calibri"/>
          <w:color w:val="222222"/>
          <w:sz w:val="22"/>
          <w:szCs w:val="22"/>
        </w:rPr>
        <w:t>osserv</w:t>
      </w:r>
      <w:r>
        <w:rPr>
          <w:rFonts w:ascii="Calibri" w:hAnsi="Calibri" w:cs="Calibri"/>
          <w:color w:val="222222"/>
          <w:sz w:val="22"/>
          <w:szCs w:val="22"/>
        </w:rPr>
        <w:t>are il</w:t>
      </w:r>
      <w:r>
        <w:rPr>
          <w:rFonts w:ascii="Calibri" w:hAnsi="Calibri" w:cs="Calibri"/>
          <w:color w:val="222222"/>
          <w:sz w:val="22"/>
          <w:szCs w:val="22"/>
        </w:rPr>
        <w:t xml:space="preserve"> contenuto dell’Avviso</w:t>
      </w:r>
      <w:r>
        <w:rPr>
          <w:rFonts w:ascii="Calibri" w:hAnsi="Calibri" w:cs="Calibri"/>
          <w:color w:val="222222"/>
          <w:sz w:val="22"/>
          <w:szCs w:val="22"/>
        </w:rPr>
        <w:t xml:space="preserve"> del FLAG prot. </w:t>
      </w:r>
      <w:proofErr w:type="gramStart"/>
      <w:r>
        <w:rPr>
          <w:rFonts w:ascii="Calibri" w:hAnsi="Calibri" w:cs="Calibri"/>
          <w:color w:val="222222"/>
          <w:sz w:val="22"/>
          <w:szCs w:val="22"/>
        </w:rPr>
        <w:t xml:space="preserve">n. </w:t>
      </w:r>
      <w:r>
        <w:rPr>
          <w:rFonts w:ascii="Calibri" w:hAnsi="Calibri" w:cs="Calibri"/>
          <w:color w:val="222222"/>
          <w:sz w:val="22"/>
          <w:szCs w:val="22"/>
        </w:rPr>
        <w:t>;</w:t>
      </w:r>
      <w:proofErr w:type="gramEnd"/>
    </w:p>
    <w:p w14:paraId="54BEFBE0" w14:textId="77777777" w:rsidR="00930B21" w:rsidRDefault="00930B21" w:rsidP="00930B21">
      <w:pPr>
        <w:pStyle w:val="m1583752077829850587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Deve essere dichiarato che l’imbarcazione è registrata e/o svolge attività nel territorio di competenza del FLAG</w:t>
      </w:r>
    </w:p>
    <w:p w14:paraId="79D6D7F6" w14:textId="77777777" w:rsidR="0088332E" w:rsidRPr="001413D3" w:rsidRDefault="0088332E" w:rsidP="0088332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>di essere costituito nella forma giuridica sopra riportata (Par.</w:t>
      </w:r>
      <w:r w:rsidRPr="001413D3">
        <w:rPr>
          <w:rFonts w:ascii="Arial" w:hAnsi="Arial" w:cs="Arial"/>
          <w:i/>
        </w:rPr>
        <w:t>: ADESIONE ALLE MISURE DEL REG. (UE) 508/2014</w:t>
      </w:r>
      <w:r w:rsidRPr="001413D3">
        <w:rPr>
          <w:rFonts w:ascii="Arial" w:hAnsi="Arial" w:cs="Arial"/>
        </w:rPr>
        <w:t>);</w:t>
      </w:r>
    </w:p>
    <w:p w14:paraId="4227ECBB" w14:textId="4962D9EB" w:rsidR="0088332E" w:rsidRPr="001413D3" w:rsidRDefault="0088332E" w:rsidP="0088332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 xml:space="preserve">di essere a conoscenza delle disposizioni e norme comunitarie e nazionali che disciplinano la corresponsione degli aiuti richiesti con la presente </w:t>
      </w:r>
      <w:r>
        <w:rPr>
          <w:rFonts w:ascii="Arial" w:hAnsi="Arial" w:cs="Arial"/>
        </w:rPr>
        <w:t>attività</w:t>
      </w:r>
      <w:r w:rsidRPr="001413D3">
        <w:rPr>
          <w:rFonts w:ascii="Arial" w:hAnsi="Arial" w:cs="Arial"/>
        </w:rPr>
        <w:t>;</w:t>
      </w:r>
    </w:p>
    <w:p w14:paraId="10B19F39" w14:textId="21867D0E" w:rsidR="0088332E" w:rsidRPr="001413D3" w:rsidRDefault="0088332E" w:rsidP="0088332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 xml:space="preserve">di essere pienamente a conoscenza del contenuto del Programma Operativo - FEAMP 2014/2020 approvato dalla Commissione Europea con decisione di esecuzione n. </w:t>
      </w:r>
      <w:proofErr w:type="gramStart"/>
      <w:r w:rsidRPr="001413D3">
        <w:rPr>
          <w:rFonts w:ascii="Arial" w:hAnsi="Arial" w:cs="Arial"/>
        </w:rPr>
        <w:t>C(</w:t>
      </w:r>
      <w:proofErr w:type="gramEnd"/>
      <w:r w:rsidRPr="001413D3">
        <w:rPr>
          <w:rFonts w:ascii="Arial" w:hAnsi="Arial" w:cs="Arial"/>
        </w:rPr>
        <w:t>2015) 8452 del 25 novembre 2015</w:t>
      </w:r>
      <w:r>
        <w:rPr>
          <w:rFonts w:ascii="Arial" w:hAnsi="Arial" w:cs="Arial"/>
        </w:rPr>
        <w:t>;</w:t>
      </w:r>
    </w:p>
    <w:p w14:paraId="53A7D878" w14:textId="6F576489" w:rsidR="0088332E" w:rsidRPr="0088332E" w:rsidRDefault="0088332E" w:rsidP="0088332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 xml:space="preserve">di essere in possesso di tutti i requisiti richiesti dal Programma Operativo - FEAMP 2014/2020 approvato dalla Commissione Europea con decisione di esecuzione n. </w:t>
      </w:r>
      <w:proofErr w:type="gramStart"/>
      <w:r w:rsidRPr="001413D3">
        <w:rPr>
          <w:rFonts w:ascii="Arial" w:hAnsi="Arial" w:cs="Arial"/>
        </w:rPr>
        <w:t>C(</w:t>
      </w:r>
      <w:proofErr w:type="gramEnd"/>
      <w:r w:rsidRPr="001413D3">
        <w:rPr>
          <w:rFonts w:ascii="Arial" w:hAnsi="Arial" w:cs="Arial"/>
        </w:rPr>
        <w:t>2015) 8452 del 25 novembre 2015, per accedere all</w:t>
      </w:r>
      <w:r>
        <w:rPr>
          <w:rFonts w:ascii="Arial" w:hAnsi="Arial" w:cs="Arial"/>
        </w:rPr>
        <w:t xml:space="preserve">’attività di </w:t>
      </w:r>
      <w:proofErr w:type="spellStart"/>
      <w:r>
        <w:rPr>
          <w:rFonts w:ascii="Arial" w:hAnsi="Arial" w:cs="Arial"/>
        </w:rPr>
        <w:t>serimentazione</w:t>
      </w:r>
      <w:proofErr w:type="spellEnd"/>
      <w:r w:rsidRPr="001413D3">
        <w:rPr>
          <w:rFonts w:ascii="Arial" w:hAnsi="Arial" w:cs="Arial"/>
        </w:rPr>
        <w:t>;</w:t>
      </w:r>
    </w:p>
    <w:p w14:paraId="692858BF" w14:textId="77777777" w:rsidR="0088332E" w:rsidRDefault="0088332E" w:rsidP="0088332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>di essere a conoscenza delle conseguenze derivanti dall'inosservanza degli adempimenti precisati nel Programma Operativo - FEAMP 2014/2020;</w:t>
      </w:r>
    </w:p>
    <w:p w14:paraId="612C6642" w14:textId="77777777" w:rsidR="0088332E" w:rsidRDefault="0088332E" w:rsidP="0088332E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00AF56B4" w14:textId="77777777" w:rsidR="0088332E" w:rsidRDefault="0088332E" w:rsidP="0088332E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02E91115" w14:textId="77777777" w:rsidR="0088332E" w:rsidRPr="001413D3" w:rsidRDefault="0088332E" w:rsidP="0088332E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4BE17978" w14:textId="51952F67" w:rsidR="0088332E" w:rsidRPr="001413D3" w:rsidRDefault="0088332E" w:rsidP="0088332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>che l'autorità competente avrà accesso, in ogni momento e senza restrizioni</w:t>
      </w:r>
      <w:r>
        <w:rPr>
          <w:rFonts w:ascii="Arial" w:hAnsi="Arial" w:cs="Arial"/>
        </w:rPr>
        <w:t xml:space="preserve"> l bene</w:t>
      </w:r>
      <w:r w:rsidRPr="001413D3">
        <w:rPr>
          <w:rFonts w:ascii="Arial" w:hAnsi="Arial" w:cs="Arial"/>
        </w:rPr>
        <w:t>;</w:t>
      </w:r>
    </w:p>
    <w:p w14:paraId="554C9FA3" w14:textId="6AFCDEC6" w:rsidR="0088332E" w:rsidRDefault="0088332E" w:rsidP="0088332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>di non essere sottoposto a pene detentive e/o misure accessorie interdittive o limitative della capacità giuridica e di agire fatta salva l'autorizzazione degli</w:t>
      </w:r>
      <w:r>
        <w:rPr>
          <w:rFonts w:ascii="Arial" w:hAnsi="Arial" w:cs="Arial"/>
        </w:rPr>
        <w:t xml:space="preserve"> organi di vigilanza e/o tutori;</w:t>
      </w:r>
    </w:p>
    <w:p w14:paraId="2EE2C7E7" w14:textId="1865CD10" w:rsidR="0088332E" w:rsidRPr="0088332E" w:rsidRDefault="0088332E" w:rsidP="0088332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88332E">
        <w:rPr>
          <w:rFonts w:ascii="Arial" w:hAnsi="Arial" w:cs="Arial"/>
        </w:rPr>
        <w:t>che non sussistono nei propri confronti cause di divieto, di decadenza o di sospensione, di cui all'art. 10 della L. n.575 del 31 maggio 1965 e successive modificazioni;</w:t>
      </w:r>
    </w:p>
    <w:p w14:paraId="4D1BAAC8" w14:textId="77777777" w:rsidR="0088332E" w:rsidRPr="001413D3" w:rsidRDefault="0088332E" w:rsidP="0088332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>di essere a conoscenza che in caso di affermazioni fraudolente sarà passibile delle sanzioni amministrative e penali previste dalla normativa vigente;</w:t>
      </w:r>
    </w:p>
    <w:p w14:paraId="719686C9" w14:textId="77777777" w:rsidR="0088332E" w:rsidRDefault="0088332E" w:rsidP="0088332E">
      <w:pPr>
        <w:spacing w:after="200" w:line="276" w:lineRule="auto"/>
        <w:rPr>
          <w:rFonts w:ascii="Arial" w:hAnsi="Arial" w:cs="Arial"/>
        </w:rPr>
      </w:pPr>
    </w:p>
    <w:p w14:paraId="2023542F" w14:textId="1478991C" w:rsidR="0088332E" w:rsidRPr="001413D3" w:rsidRDefault="0088332E" w:rsidP="0088332E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AUTORIZZA</w:t>
      </w:r>
    </w:p>
    <w:p w14:paraId="06615882" w14:textId="77777777" w:rsidR="0088332E" w:rsidRPr="001413D3" w:rsidRDefault="0088332E" w:rsidP="0088332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1413D3">
        <w:rPr>
          <w:rFonts w:ascii="Arial" w:hAnsi="Arial" w:cs="Arial"/>
        </w:rPr>
        <w:t>il trattamento dei dati conferiti, inclusi eventuali dati personali di natura sensibile e/o giudiziaria ottenuti anche tramite eventuali allegati e/o documentazione accessoria per le finalità;</w:t>
      </w:r>
    </w:p>
    <w:p w14:paraId="5F8D2700" w14:textId="77777777" w:rsidR="0088332E" w:rsidRPr="001413D3" w:rsidRDefault="0088332E" w:rsidP="0088332E">
      <w:pPr>
        <w:numPr>
          <w:ilvl w:val="0"/>
          <w:numId w:val="3"/>
        </w:numPr>
        <w:spacing w:after="240" w:line="276" w:lineRule="auto"/>
        <w:ind w:left="714" w:hanging="357"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>la comunicazione ai soggetti elencati nella informativa ed il trasferimento agli altri soggetti titolari e responsabili del trattamento;</w:t>
      </w:r>
    </w:p>
    <w:p w14:paraId="451E188C" w14:textId="4A2550DB" w:rsidR="0088332E" w:rsidRPr="001413D3" w:rsidRDefault="0088332E" w:rsidP="0088332E">
      <w:pPr>
        <w:spacing w:after="200" w:line="276" w:lineRule="auto"/>
        <w:jc w:val="center"/>
        <w:rPr>
          <w:rFonts w:ascii="Arial" w:hAnsi="Arial" w:cs="Arial"/>
          <w:b/>
        </w:rPr>
      </w:pPr>
      <w:r w:rsidRPr="001413D3">
        <w:rPr>
          <w:rFonts w:ascii="Arial" w:hAnsi="Arial" w:cs="Arial"/>
          <w:b/>
        </w:rPr>
        <w:t>SI IMPEGNA INOLTRE</w:t>
      </w:r>
    </w:p>
    <w:p w14:paraId="2EA07BC4" w14:textId="0CDF6DB0" w:rsidR="0088332E" w:rsidRPr="001413D3" w:rsidRDefault="0088332E" w:rsidP="0088332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 xml:space="preserve">a consentire l'accesso </w:t>
      </w:r>
      <w:r>
        <w:rPr>
          <w:rFonts w:ascii="Arial" w:hAnsi="Arial" w:cs="Arial"/>
        </w:rPr>
        <w:t xml:space="preserve">al </w:t>
      </w:r>
      <w:proofErr w:type="gramStart"/>
      <w:r>
        <w:rPr>
          <w:rFonts w:ascii="Arial" w:hAnsi="Arial" w:cs="Arial"/>
        </w:rPr>
        <w:t xml:space="preserve">bene </w:t>
      </w:r>
      <w:r w:rsidRPr="001413D3">
        <w:rPr>
          <w:rFonts w:ascii="Arial" w:hAnsi="Arial" w:cs="Arial"/>
        </w:rPr>
        <w:t xml:space="preserve"> agli</w:t>
      </w:r>
      <w:proofErr w:type="gramEnd"/>
      <w:r w:rsidRPr="001413D3">
        <w:rPr>
          <w:rFonts w:ascii="Arial" w:hAnsi="Arial" w:cs="Arial"/>
        </w:rPr>
        <w:t xml:space="preserve"> organi incaricati dei controlli, in ogni momento e senza restrizioni;</w:t>
      </w:r>
    </w:p>
    <w:p w14:paraId="1F660546" w14:textId="77777777" w:rsidR="0088332E" w:rsidRPr="001413D3" w:rsidRDefault="0088332E" w:rsidP="0088332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>a comunicare tempestivamente eventuali variazioni a quanto dichiarato nella domanda;</w:t>
      </w:r>
    </w:p>
    <w:p w14:paraId="27E51071" w14:textId="77777777" w:rsidR="0088332E" w:rsidRPr="001413D3" w:rsidRDefault="0088332E" w:rsidP="0088332E">
      <w:pPr>
        <w:numPr>
          <w:ilvl w:val="0"/>
          <w:numId w:val="3"/>
        </w:numPr>
        <w:spacing w:after="240" w:line="276" w:lineRule="auto"/>
        <w:ind w:left="714" w:hanging="357"/>
        <w:jc w:val="both"/>
        <w:rPr>
          <w:rFonts w:ascii="Arial" w:hAnsi="Arial" w:cs="Arial"/>
        </w:rPr>
      </w:pPr>
      <w:r w:rsidRPr="001413D3">
        <w:rPr>
          <w:rFonts w:ascii="Arial" w:hAnsi="Arial" w:cs="Arial"/>
        </w:rPr>
        <w:t xml:space="preserve">a rendere disponibili, qualora richieste, tutte le informazioni necessarie al sistema di monitoraggio e valutazione delle attività relative al </w:t>
      </w:r>
      <w:proofErr w:type="gramStart"/>
      <w:r w:rsidRPr="001413D3">
        <w:rPr>
          <w:rFonts w:ascii="Arial" w:hAnsi="Arial" w:cs="Arial"/>
        </w:rPr>
        <w:t>Reg.(</w:t>
      </w:r>
      <w:proofErr w:type="gramEnd"/>
      <w:r w:rsidRPr="001413D3">
        <w:rPr>
          <w:rFonts w:ascii="Arial" w:hAnsi="Arial" w:cs="Arial"/>
        </w:rPr>
        <w:t>UE) 508/2014 Capo VI.</w:t>
      </w:r>
    </w:p>
    <w:p w14:paraId="352756AC" w14:textId="77777777"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F4E6C" w14:textId="77777777"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604A9F" w14:textId="77777777"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 xml:space="preserve">Luogo e data,  </w:t>
      </w:r>
    </w:p>
    <w:p w14:paraId="641B70E1" w14:textId="77777777" w:rsidR="002E5BFE" w:rsidRPr="002E5BFE" w:rsidRDefault="002E5BFE" w:rsidP="002E5BF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0BC64DA5" w14:textId="73284265" w:rsidR="002E5BFE" w:rsidRPr="002E5BFE" w:rsidRDefault="002E5BFE" w:rsidP="002E5BFE">
      <w:pPr>
        <w:widowControl w:val="0"/>
        <w:autoSpaceDE w:val="0"/>
        <w:autoSpaceDN w:val="0"/>
        <w:spacing w:before="100" w:beforeAutospacing="1"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FIRMA DEL LEGALE RAPPRESENTANTE</w:t>
      </w:r>
    </w:p>
    <w:p w14:paraId="519D679E" w14:textId="77777777" w:rsidR="002E5BFE" w:rsidRPr="002E5BFE" w:rsidRDefault="002E5BFE" w:rsidP="002E5BFE">
      <w:pPr>
        <w:widowControl w:val="0"/>
        <w:autoSpaceDE w:val="0"/>
        <w:autoSpaceDN w:val="0"/>
        <w:spacing w:before="100" w:beforeAutospacing="1"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BFE">
        <w:rPr>
          <w:rFonts w:ascii="Times New Roman" w:eastAsia="Times New Roman" w:hAnsi="Times New Roman" w:cs="Times New Roman"/>
          <w:sz w:val="24"/>
          <w:szCs w:val="24"/>
        </w:rPr>
        <w:t>(timbro e firma)</w:t>
      </w:r>
    </w:p>
    <w:p w14:paraId="1E9CE67A" w14:textId="77777777"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</w:rPr>
      </w:pPr>
    </w:p>
    <w:p w14:paraId="04429424" w14:textId="77777777" w:rsidR="002E5BFE" w:rsidRPr="002E5BFE" w:rsidRDefault="002E5BFE" w:rsidP="002E5B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</w:rPr>
      </w:pPr>
      <w:r w:rsidRPr="002E5BFE"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14:paraId="0939D6F0" w14:textId="77777777" w:rsidR="00921E2D" w:rsidRDefault="00921E2D"/>
    <w:sectPr w:rsidR="00921E2D">
      <w:headerReference w:type="default" r:id="rId8"/>
      <w:pgSz w:w="11910" w:h="16840"/>
      <w:pgMar w:top="4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E595" w14:textId="77777777" w:rsidR="004A1AAE" w:rsidRDefault="004A1AAE" w:rsidP="006D5F6D">
      <w:pPr>
        <w:spacing w:after="0" w:line="240" w:lineRule="auto"/>
      </w:pPr>
      <w:r>
        <w:separator/>
      </w:r>
    </w:p>
  </w:endnote>
  <w:endnote w:type="continuationSeparator" w:id="0">
    <w:p w14:paraId="6B861874" w14:textId="77777777" w:rsidR="004A1AAE" w:rsidRDefault="004A1AAE" w:rsidP="006D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8D83" w14:textId="77777777" w:rsidR="004A1AAE" w:rsidRDefault="004A1AAE" w:rsidP="006D5F6D">
      <w:pPr>
        <w:spacing w:after="0" w:line="240" w:lineRule="auto"/>
      </w:pPr>
      <w:bookmarkStart w:id="0" w:name="_Hlk132276120"/>
      <w:bookmarkEnd w:id="0"/>
      <w:r>
        <w:separator/>
      </w:r>
    </w:p>
  </w:footnote>
  <w:footnote w:type="continuationSeparator" w:id="0">
    <w:p w14:paraId="45C03964" w14:textId="77777777" w:rsidR="004A1AAE" w:rsidRDefault="004A1AAE" w:rsidP="006D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CB14" w14:textId="692C2301" w:rsidR="006D5F6D" w:rsidRPr="006D5F6D" w:rsidRDefault="006D5F6D" w:rsidP="006D5F6D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Calibri"/>
        <w:color w:val="000000"/>
        <w:kern w:val="28"/>
        <w:sz w:val="20"/>
        <w:szCs w:val="20"/>
        <w:lang w:eastAsia="it-IT"/>
        <w14:ligatures w14:val="standard"/>
        <w14:cntxtAlts/>
      </w:rPr>
    </w:pPr>
    <w:r w:rsidRPr="006D5F6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0288" behindDoc="0" locked="0" layoutInCell="1" allowOverlap="1" wp14:anchorId="2D839A1E" wp14:editId="08EB0064">
          <wp:simplePos x="0" y="0"/>
          <wp:positionH relativeFrom="column">
            <wp:posOffset>698500</wp:posOffset>
          </wp:positionH>
          <wp:positionV relativeFrom="paragraph">
            <wp:posOffset>57785</wp:posOffset>
          </wp:positionV>
          <wp:extent cx="866775" cy="4417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417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F6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59264" behindDoc="0" locked="0" layoutInCell="1" allowOverlap="1" wp14:anchorId="4F1BBFDD" wp14:editId="769C72CC">
          <wp:simplePos x="0" y="0"/>
          <wp:positionH relativeFrom="column">
            <wp:posOffset>-90805</wp:posOffset>
          </wp:positionH>
          <wp:positionV relativeFrom="paragraph">
            <wp:posOffset>17145</wp:posOffset>
          </wp:positionV>
          <wp:extent cx="687932" cy="485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932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F6D">
      <w:rPr>
        <w:rFonts w:ascii="Calibri" w:eastAsia="Times New Roman" w:hAnsi="Calibri" w:cs="Calibri"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                                         </w:t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      </w:t>
    </w:r>
    <w:r w:rsidR="00A137F3"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drawing>
        <wp:inline distT="0" distB="0" distL="0" distR="0" wp14:anchorId="5D47DCAA" wp14:editId="28E956E7">
          <wp:extent cx="1314450" cy="364461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64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           </w:t>
    </w:r>
    <w:r w:rsidR="00A137F3"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drawing>
        <wp:inline distT="0" distB="0" distL="0" distR="0" wp14:anchorId="06DDBA60" wp14:editId="0343989F">
          <wp:extent cx="533400" cy="497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55" cy="511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                       </w:t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drawing>
        <wp:inline distT="0" distB="0" distL="0" distR="0" wp14:anchorId="61E17282" wp14:editId="20F2DDDD">
          <wp:extent cx="1188720" cy="475615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D5F6D">
      <w:rPr>
        <w:rFonts w:ascii="Calibri" w:eastAsia="Times New Roman" w:hAnsi="Calibri" w:cs="Calibri"/>
        <w:noProof/>
        <w:color w:val="000000"/>
        <w:kern w:val="28"/>
        <w:sz w:val="20"/>
        <w:szCs w:val="20"/>
        <w:lang w:eastAsia="it-IT"/>
        <w14:ligatures w14:val="standard"/>
        <w14:cntxtAlts/>
      </w:rPr>
      <w:t xml:space="preserve">               </w:t>
    </w:r>
  </w:p>
  <w:p w14:paraId="765EA092" w14:textId="77777777" w:rsidR="006D5F6D" w:rsidRDefault="006D5F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A3A"/>
    <w:multiLevelType w:val="hybridMultilevel"/>
    <w:tmpl w:val="D60AE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319"/>
    <w:multiLevelType w:val="multilevel"/>
    <w:tmpl w:val="25E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F7717A"/>
    <w:multiLevelType w:val="hybridMultilevel"/>
    <w:tmpl w:val="C270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1E47"/>
    <w:multiLevelType w:val="hybridMultilevel"/>
    <w:tmpl w:val="A67A355E"/>
    <w:lvl w:ilvl="0" w:tplc="D75EED8C">
      <w:start w:val="1"/>
      <w:numFmt w:val="bullet"/>
      <w:lvlText w:val="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339CC"/>
    <w:multiLevelType w:val="hybridMultilevel"/>
    <w:tmpl w:val="1716F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47734">
    <w:abstractNumId w:val="3"/>
  </w:num>
  <w:num w:numId="2" w16cid:durableId="3871087">
    <w:abstractNumId w:val="4"/>
  </w:num>
  <w:num w:numId="3" w16cid:durableId="283732861">
    <w:abstractNumId w:val="2"/>
  </w:num>
  <w:num w:numId="4" w16cid:durableId="1617443924">
    <w:abstractNumId w:val="0"/>
  </w:num>
  <w:num w:numId="5" w16cid:durableId="44947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FE"/>
    <w:rsid w:val="000C2A9E"/>
    <w:rsid w:val="002E5BFE"/>
    <w:rsid w:val="00403BDD"/>
    <w:rsid w:val="004A1AAE"/>
    <w:rsid w:val="004A72B0"/>
    <w:rsid w:val="00694468"/>
    <w:rsid w:val="00694B59"/>
    <w:rsid w:val="006D5F6D"/>
    <w:rsid w:val="0079197B"/>
    <w:rsid w:val="0088332E"/>
    <w:rsid w:val="00921E2D"/>
    <w:rsid w:val="00930B21"/>
    <w:rsid w:val="00A137F3"/>
    <w:rsid w:val="00A44C3F"/>
    <w:rsid w:val="00C708D5"/>
    <w:rsid w:val="00EB4358"/>
    <w:rsid w:val="00F027D8"/>
    <w:rsid w:val="00F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1F48"/>
  <w15:chartTrackingRefBased/>
  <w15:docId w15:val="{73444B0C-DFC0-4D53-B180-671B975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5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F6D"/>
  </w:style>
  <w:style w:type="paragraph" w:styleId="Pidipagina">
    <w:name w:val="footer"/>
    <w:basedOn w:val="Normale"/>
    <w:link w:val="PidipaginaCarattere"/>
    <w:uiPriority w:val="99"/>
    <w:unhideWhenUsed/>
    <w:rsid w:val="006D5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F6D"/>
  </w:style>
  <w:style w:type="paragraph" w:styleId="Paragrafoelenco">
    <w:name w:val="List Paragraph"/>
    <w:basedOn w:val="Normale"/>
    <w:uiPriority w:val="34"/>
    <w:qFormat/>
    <w:rsid w:val="007919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43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358"/>
    <w:rPr>
      <w:color w:val="605E5C"/>
      <w:shd w:val="clear" w:color="auto" w:fill="E1DFDD"/>
    </w:rPr>
  </w:style>
  <w:style w:type="paragraph" w:customStyle="1" w:styleId="m1583752077829850587msolistparagraph">
    <w:name w:val="m_1583752077829850587msolistparagraph"/>
    <w:basedOn w:val="Normale"/>
    <w:rsid w:val="0093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agapprododiuliss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Ulisse Cetara</cp:lastModifiedBy>
  <cp:revision>2</cp:revision>
  <dcterms:created xsi:type="dcterms:W3CDTF">2023-04-18T09:29:00Z</dcterms:created>
  <dcterms:modified xsi:type="dcterms:W3CDTF">2023-04-18T09:29:00Z</dcterms:modified>
</cp:coreProperties>
</file>